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801A" w14:textId="535E10E1" w:rsidR="004A4261" w:rsidRDefault="004A4261" w:rsidP="00C77521">
      <w:pPr>
        <w:rPr>
          <w:rFonts w:asciiTheme="majorHAnsi" w:hAnsiTheme="majorHAnsi" w:cstheme="majorHAnsi"/>
          <w:b/>
          <w:bCs/>
        </w:rPr>
      </w:pPr>
    </w:p>
    <w:p w14:paraId="55130337" w14:textId="20C27201" w:rsidR="00920B38" w:rsidRDefault="00920B38" w:rsidP="00920B3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20B38">
        <w:rPr>
          <w:rFonts w:asciiTheme="majorHAnsi" w:hAnsiTheme="majorHAnsi"/>
          <w:b/>
          <w:sz w:val="32"/>
          <w:szCs w:val="32"/>
          <w:u w:val="single"/>
        </w:rPr>
        <w:t xml:space="preserve">Now Hiring: </w:t>
      </w:r>
      <w:proofErr w:type="spellStart"/>
      <w:r w:rsidRPr="00920B38">
        <w:rPr>
          <w:rFonts w:asciiTheme="majorHAnsi" w:hAnsiTheme="majorHAnsi"/>
          <w:b/>
          <w:sz w:val="32"/>
          <w:szCs w:val="32"/>
          <w:u w:val="single"/>
        </w:rPr>
        <w:t>Dechinta</w:t>
      </w:r>
      <w:proofErr w:type="spellEnd"/>
      <w:r w:rsidRPr="00920B38">
        <w:rPr>
          <w:rFonts w:asciiTheme="majorHAnsi" w:hAnsiTheme="majorHAnsi"/>
          <w:b/>
          <w:sz w:val="32"/>
          <w:szCs w:val="32"/>
          <w:u w:val="single"/>
        </w:rPr>
        <w:t xml:space="preserve"> Camp Cook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! </w:t>
      </w:r>
    </w:p>
    <w:p w14:paraId="5E9C5406" w14:textId="30C29DA6" w:rsidR="00920B38" w:rsidRDefault="00920B38" w:rsidP="00920B3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Deadline August 26</w:t>
      </w:r>
      <w:r w:rsidRPr="00920B38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to Apply</w:t>
      </w:r>
    </w:p>
    <w:p w14:paraId="3526C325" w14:textId="5B8BA5B7" w:rsidR="005E5FC7" w:rsidRPr="00920B38" w:rsidRDefault="005E5FC7" w:rsidP="00920B3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25BD1BF4" w14:textId="77777777" w:rsidR="00920B38" w:rsidRDefault="00920B38" w:rsidP="00920B38">
      <w:pPr>
        <w:rPr>
          <w:rFonts w:asciiTheme="majorHAnsi" w:hAnsiTheme="majorHAnsi"/>
          <w:b/>
          <w:u w:val="single"/>
        </w:rPr>
      </w:pPr>
    </w:p>
    <w:p w14:paraId="3340EBFD" w14:textId="758027FF" w:rsidR="00920B38" w:rsidRDefault="00920B38" w:rsidP="00920B38">
      <w:pPr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Dechinta</w:t>
      </w:r>
      <w:proofErr w:type="spellEnd"/>
      <w:r>
        <w:rPr>
          <w:rFonts w:asciiTheme="majorHAnsi" w:hAnsiTheme="majorHAnsi"/>
          <w:bCs/>
        </w:rPr>
        <w:t xml:space="preserve"> is seeking applications for our land-based camp cook for our fall program taking place in Chief </w:t>
      </w:r>
      <w:proofErr w:type="spellStart"/>
      <w:r>
        <w:rPr>
          <w:rFonts w:asciiTheme="majorHAnsi" w:hAnsiTheme="majorHAnsi"/>
          <w:bCs/>
        </w:rPr>
        <w:t>Drygeese</w:t>
      </w:r>
      <w:proofErr w:type="spellEnd"/>
      <w:r>
        <w:rPr>
          <w:rFonts w:asciiTheme="majorHAnsi" w:hAnsiTheme="majorHAnsi"/>
          <w:bCs/>
        </w:rPr>
        <w:t xml:space="preserve"> Territory (</w:t>
      </w:r>
      <w:r w:rsidR="00827B7A">
        <w:rPr>
          <w:rFonts w:asciiTheme="majorHAnsi" w:hAnsiTheme="majorHAnsi"/>
          <w:bCs/>
        </w:rPr>
        <w:t xml:space="preserve">5kms outside of </w:t>
      </w:r>
      <w:proofErr w:type="spellStart"/>
      <w:r w:rsidR="00827B7A">
        <w:rPr>
          <w:rFonts w:asciiTheme="majorHAnsi" w:hAnsiTheme="majorHAnsi"/>
          <w:bCs/>
        </w:rPr>
        <w:t>Dettah</w:t>
      </w:r>
      <w:proofErr w:type="spellEnd"/>
      <w:r>
        <w:rPr>
          <w:rFonts w:asciiTheme="majorHAnsi" w:hAnsiTheme="majorHAnsi"/>
          <w:bCs/>
        </w:rPr>
        <w:t>) from September 11</w:t>
      </w:r>
      <w:r w:rsidRPr="00920B38">
        <w:rPr>
          <w:rFonts w:asciiTheme="majorHAnsi" w:hAnsiTheme="majorHAnsi"/>
          <w:bCs/>
          <w:vertAlign w:val="superscript"/>
        </w:rPr>
        <w:t>th</w:t>
      </w:r>
      <w:r>
        <w:rPr>
          <w:rFonts w:asciiTheme="majorHAnsi" w:hAnsiTheme="majorHAnsi"/>
          <w:bCs/>
        </w:rPr>
        <w:t xml:space="preserve"> to 24</w:t>
      </w:r>
      <w:r w:rsidRPr="00920B38">
        <w:rPr>
          <w:rFonts w:asciiTheme="majorHAnsi" w:hAnsiTheme="majorHAnsi"/>
          <w:bCs/>
          <w:vertAlign w:val="superscript"/>
        </w:rPr>
        <w:t>th</w:t>
      </w:r>
      <w:r>
        <w:rPr>
          <w:rFonts w:asciiTheme="majorHAnsi" w:hAnsiTheme="majorHAnsi"/>
          <w:bCs/>
        </w:rPr>
        <w:t xml:space="preserve">. </w:t>
      </w:r>
    </w:p>
    <w:p w14:paraId="3E627167" w14:textId="61A563BE" w:rsidR="00920B38" w:rsidRDefault="00920B38" w:rsidP="00920B38">
      <w:pPr>
        <w:rPr>
          <w:rFonts w:asciiTheme="majorHAnsi" w:hAnsiTheme="majorHAnsi"/>
          <w:bCs/>
        </w:rPr>
      </w:pPr>
    </w:p>
    <w:p w14:paraId="20F05C5F" w14:textId="40375AB5" w:rsidR="00920B38" w:rsidRDefault="00920B38" w:rsidP="00920B3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camp cook is responsible for shopping, meal planning and preparation while on site during our program. </w:t>
      </w:r>
    </w:p>
    <w:p w14:paraId="269FA680" w14:textId="55C340AF" w:rsidR="00920B38" w:rsidRDefault="00920B38" w:rsidP="00920B38">
      <w:pPr>
        <w:rPr>
          <w:rFonts w:asciiTheme="majorHAnsi" w:hAnsiTheme="majorHAnsi"/>
          <w:bCs/>
        </w:rPr>
      </w:pPr>
    </w:p>
    <w:p w14:paraId="3E955EA7" w14:textId="1981939D" w:rsidR="00920B38" w:rsidRDefault="00920B38" w:rsidP="00920B3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Experience working in a camp setting and food safety certifications required. </w:t>
      </w:r>
    </w:p>
    <w:p w14:paraId="1B089C6B" w14:textId="3465790F" w:rsidR="00920B38" w:rsidRDefault="00920B38" w:rsidP="00920B38">
      <w:pPr>
        <w:rPr>
          <w:rFonts w:asciiTheme="majorHAnsi" w:hAnsiTheme="majorHAnsi"/>
          <w:bCs/>
        </w:rPr>
      </w:pPr>
    </w:p>
    <w:p w14:paraId="33E1F32A" w14:textId="43E61DA6" w:rsidR="00920B38" w:rsidRPr="00920B38" w:rsidRDefault="00920B38" w:rsidP="00920B3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To apply email </w:t>
      </w:r>
      <w:hyperlink r:id="rId8" w:history="1">
        <w:r w:rsidRPr="00E10D95">
          <w:rPr>
            <w:rStyle w:val="Hyperlink"/>
            <w:rFonts w:asciiTheme="majorHAnsi" w:hAnsiTheme="majorHAnsi"/>
            <w:bCs/>
          </w:rPr>
          <w:t>admin@dechinta.ca</w:t>
        </w:r>
      </w:hyperlink>
      <w:r>
        <w:rPr>
          <w:rFonts w:asciiTheme="majorHAnsi" w:hAnsiTheme="majorHAnsi"/>
          <w:bCs/>
        </w:rPr>
        <w:t xml:space="preserve"> </w:t>
      </w:r>
      <w:r w:rsidR="00827B7A">
        <w:rPr>
          <w:rFonts w:asciiTheme="majorHAnsi" w:hAnsiTheme="majorHAnsi"/>
          <w:bCs/>
        </w:rPr>
        <w:t xml:space="preserve">or phone 867 445 1897 with resume and letter of intent. </w:t>
      </w:r>
      <w:r w:rsidR="005E5FC7">
        <w:rPr>
          <w:rFonts w:asciiTheme="majorHAnsi" w:hAnsiTheme="majorHAnsi"/>
          <w:bCs/>
        </w:rPr>
        <w:t xml:space="preserve">Competition will close when position is filled. </w:t>
      </w:r>
    </w:p>
    <w:p w14:paraId="4E48339B" w14:textId="77777777" w:rsidR="00920B38" w:rsidRDefault="00920B38" w:rsidP="00920B38">
      <w:pPr>
        <w:rPr>
          <w:rFonts w:asciiTheme="majorHAnsi" w:hAnsiTheme="majorHAnsi"/>
          <w:b/>
          <w:u w:val="single"/>
        </w:rPr>
      </w:pPr>
    </w:p>
    <w:p w14:paraId="72F679AC" w14:textId="62E62C5E" w:rsidR="00920B38" w:rsidRPr="008F6EA3" w:rsidRDefault="00920B38" w:rsidP="00920B38">
      <w:pPr>
        <w:rPr>
          <w:rFonts w:asciiTheme="majorHAnsi" w:hAnsiTheme="majorHAnsi"/>
          <w:b/>
          <w:u w:val="single"/>
        </w:rPr>
      </w:pPr>
      <w:r w:rsidRPr="008F6EA3">
        <w:rPr>
          <w:rFonts w:asciiTheme="majorHAnsi" w:hAnsiTheme="majorHAnsi"/>
          <w:b/>
          <w:u w:val="single"/>
        </w:rPr>
        <w:t>Job Description</w:t>
      </w:r>
    </w:p>
    <w:p w14:paraId="74A6B697" w14:textId="77777777" w:rsidR="00920B38" w:rsidRPr="008F6EA3" w:rsidRDefault="00920B38" w:rsidP="00920B38">
      <w:pPr>
        <w:rPr>
          <w:rFonts w:asciiTheme="majorHAnsi" w:hAnsiTheme="majorHAnsi"/>
          <w:b/>
          <w:u w:val="single"/>
        </w:rPr>
      </w:pPr>
    </w:p>
    <w:p w14:paraId="3AB7A97B" w14:textId="41C35C2C" w:rsidR="00920B38" w:rsidRDefault="00920B38" w:rsidP="00920B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Bush Camp </w:t>
      </w:r>
      <w:r>
        <w:rPr>
          <w:rFonts w:asciiTheme="majorHAnsi" w:hAnsiTheme="majorHAnsi"/>
        </w:rPr>
        <w:t xml:space="preserve">Cook will be responsible for the safe provision of all meals and snacks for </w:t>
      </w:r>
      <w:proofErr w:type="spellStart"/>
      <w:r>
        <w:rPr>
          <w:rFonts w:asciiTheme="majorHAnsi" w:hAnsiTheme="majorHAnsi"/>
        </w:rPr>
        <w:t>Dechinta</w:t>
      </w:r>
      <w:proofErr w:type="spellEnd"/>
      <w:r>
        <w:rPr>
          <w:rFonts w:asciiTheme="majorHAnsi" w:hAnsiTheme="majorHAnsi"/>
        </w:rPr>
        <w:t xml:space="preserve"> participants during </w:t>
      </w:r>
      <w:proofErr w:type="spellStart"/>
      <w:r>
        <w:rPr>
          <w:rFonts w:asciiTheme="majorHAnsi" w:hAnsiTheme="majorHAnsi"/>
        </w:rPr>
        <w:t>Dechinta’s</w:t>
      </w:r>
      <w:proofErr w:type="spellEnd"/>
      <w:r>
        <w:rPr>
          <w:rFonts w:asciiTheme="majorHAnsi" w:hAnsiTheme="majorHAnsi"/>
        </w:rPr>
        <w:t xml:space="preserve"> Fall 2022 Program from September 11-24th</w:t>
      </w:r>
      <w:r>
        <w:rPr>
          <w:rFonts w:asciiTheme="majorHAnsi" w:hAnsiTheme="majorHAnsi"/>
        </w:rPr>
        <w:t xml:space="preserve">.  This includes setting up and maintaining the cooking and food storage areas, ensuring all </w:t>
      </w:r>
      <w:proofErr w:type="spellStart"/>
      <w:r>
        <w:rPr>
          <w:rFonts w:asciiTheme="majorHAnsi" w:hAnsiTheme="majorHAnsi"/>
        </w:rPr>
        <w:t>Dechinta</w:t>
      </w:r>
      <w:proofErr w:type="spellEnd"/>
      <w:r>
        <w:rPr>
          <w:rFonts w:asciiTheme="majorHAnsi" w:hAnsiTheme="majorHAnsi"/>
        </w:rPr>
        <w:t xml:space="preserve"> participants are aware of food safety standards for cooking and food handling, ensuring everyone had adequate sustenance, including those with dietary restrictions or allergies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32ED9971" w14:textId="77777777" w:rsidR="00920B38" w:rsidRPr="008F6EA3" w:rsidRDefault="00920B38" w:rsidP="00920B38">
      <w:pPr>
        <w:rPr>
          <w:rFonts w:asciiTheme="majorHAnsi" w:hAnsiTheme="majorHAnsi"/>
        </w:rPr>
      </w:pPr>
    </w:p>
    <w:p w14:paraId="60246202" w14:textId="77777777" w:rsidR="00920B38" w:rsidRDefault="00920B38" w:rsidP="00920B38">
      <w:pPr>
        <w:rPr>
          <w:rFonts w:asciiTheme="majorHAnsi" w:hAnsiTheme="majorHAnsi"/>
          <w:b/>
        </w:rPr>
      </w:pPr>
      <w:r w:rsidRPr="00E44831">
        <w:rPr>
          <w:rFonts w:asciiTheme="majorHAnsi" w:hAnsiTheme="majorHAnsi"/>
          <w:b/>
        </w:rPr>
        <w:t>Qualifications and Experience</w:t>
      </w:r>
    </w:p>
    <w:p w14:paraId="6ED0DE62" w14:textId="77777777" w:rsidR="00920B38" w:rsidRPr="00E44831" w:rsidRDefault="00920B38" w:rsidP="00920B38">
      <w:pPr>
        <w:rPr>
          <w:rFonts w:asciiTheme="majorHAnsi" w:hAnsiTheme="majorHAnsi"/>
          <w:b/>
        </w:rPr>
      </w:pPr>
    </w:p>
    <w:p w14:paraId="5DF058E0" w14:textId="77777777" w:rsidR="00920B38" w:rsidRPr="004E140D" w:rsidRDefault="00920B38" w:rsidP="00920B38">
      <w:pPr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Experience cooking for large numbers</w:t>
      </w:r>
    </w:p>
    <w:p w14:paraId="688E6C34" w14:textId="77777777" w:rsidR="00920B38" w:rsidRPr="004E140D" w:rsidRDefault="00920B38" w:rsidP="00920B38">
      <w:pPr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Experience cooking for people with special diets, allergies, and dietary restrictions</w:t>
      </w:r>
    </w:p>
    <w:p w14:paraId="3AD9F722" w14:textId="77777777" w:rsidR="00920B38" w:rsidRPr="005C2DFC" w:rsidRDefault="00920B38" w:rsidP="00920B38">
      <w:pPr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Current Canada Food Safe Certificate</w:t>
      </w:r>
    </w:p>
    <w:p w14:paraId="56EAB0F0" w14:textId="77777777" w:rsidR="00920B38" w:rsidRPr="005C2DFC" w:rsidRDefault="00920B38" w:rsidP="00920B38">
      <w:pPr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Recent (within 6 months) vulnerable sector check</w:t>
      </w:r>
    </w:p>
    <w:p w14:paraId="0492BC03" w14:textId="1BEA920B" w:rsidR="00920B38" w:rsidRPr="00E44831" w:rsidRDefault="00920B38" w:rsidP="00920B38">
      <w:pPr>
        <w:numPr>
          <w:ilvl w:val="0"/>
          <w:numId w:val="2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Experience working in bush camps and with Indigenous communities. </w:t>
      </w:r>
    </w:p>
    <w:p w14:paraId="0C4363E2" w14:textId="77777777" w:rsidR="00920B38" w:rsidRPr="00E44831" w:rsidRDefault="00920B38" w:rsidP="00920B38">
      <w:pPr>
        <w:spacing w:line="276" w:lineRule="auto"/>
        <w:rPr>
          <w:rFonts w:asciiTheme="majorHAnsi" w:hAnsiTheme="majorHAnsi"/>
        </w:rPr>
      </w:pPr>
    </w:p>
    <w:p w14:paraId="23A47B27" w14:textId="10F170D0" w:rsidR="00920B38" w:rsidRDefault="00920B38" w:rsidP="00920B38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Responsibilities</w:t>
      </w:r>
    </w:p>
    <w:p w14:paraId="781558B0" w14:textId="77777777" w:rsidR="00920B38" w:rsidRPr="004E140D" w:rsidRDefault="00920B38" w:rsidP="00920B38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 up Kitchen Tent to ensure food is stored safely</w:t>
      </w:r>
    </w:p>
    <w:p w14:paraId="65F849C0" w14:textId="77777777" w:rsidR="00920B38" w:rsidRPr="003D42C2" w:rsidRDefault="00920B38" w:rsidP="00920B3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b/>
        </w:rPr>
      </w:pPr>
      <w:r w:rsidRPr="003D42C2">
        <w:rPr>
          <w:rFonts w:asciiTheme="majorHAnsi" w:hAnsiTheme="majorHAnsi"/>
        </w:rPr>
        <w:t>Ensure safe storage of food</w:t>
      </w:r>
    </w:p>
    <w:p w14:paraId="013247A9" w14:textId="77777777" w:rsidR="00920B38" w:rsidRPr="004E140D" w:rsidRDefault="00920B38" w:rsidP="00920B3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Prepare food orders</w:t>
      </w:r>
    </w:p>
    <w:p w14:paraId="00F3CA02" w14:textId="77777777" w:rsidR="00920B38" w:rsidRPr="004E140D" w:rsidRDefault="00920B38" w:rsidP="00920B3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Ensure the safe preparation of breakfast, </w:t>
      </w:r>
      <w:proofErr w:type="gramStart"/>
      <w:r>
        <w:rPr>
          <w:rFonts w:asciiTheme="majorHAnsi" w:hAnsiTheme="majorHAnsi"/>
        </w:rPr>
        <w:t>lunch</w:t>
      </w:r>
      <w:proofErr w:type="gramEnd"/>
      <w:r>
        <w:rPr>
          <w:rFonts w:asciiTheme="majorHAnsi" w:hAnsiTheme="majorHAnsi"/>
        </w:rPr>
        <w:t xml:space="preserve"> and dinner 6 days a week</w:t>
      </w:r>
    </w:p>
    <w:p w14:paraId="4CB594F1" w14:textId="77777777" w:rsidR="00920B38" w:rsidRPr="004E140D" w:rsidRDefault="00920B38" w:rsidP="00920B3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Ensure food is handled and prepared according to food safety standards</w:t>
      </w:r>
    </w:p>
    <w:p w14:paraId="6D1FCCCF" w14:textId="77777777" w:rsidR="00920B38" w:rsidRPr="004E140D" w:rsidRDefault="00920B38" w:rsidP="00920B38">
      <w:pPr>
        <w:pStyle w:val="ListParagraph"/>
        <w:numPr>
          <w:ilvl w:val="0"/>
          <w:numId w:val="23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Prepare adequate meals for those with dietary restrictions</w:t>
      </w:r>
    </w:p>
    <w:p w14:paraId="1F27A2B0" w14:textId="77777777" w:rsidR="00920B38" w:rsidRPr="008F6EA3" w:rsidRDefault="00920B38" w:rsidP="00920B38">
      <w:pPr>
        <w:rPr>
          <w:rFonts w:asciiTheme="majorHAnsi" w:hAnsiTheme="majorHAnsi"/>
        </w:rPr>
      </w:pPr>
    </w:p>
    <w:p w14:paraId="4E99076A" w14:textId="77777777" w:rsidR="00920B38" w:rsidRPr="008F6EA3" w:rsidRDefault="00920B38" w:rsidP="00920B38">
      <w:pPr>
        <w:rPr>
          <w:rFonts w:asciiTheme="majorHAnsi" w:hAnsiTheme="majorHAnsi"/>
          <w:b/>
        </w:rPr>
      </w:pPr>
      <w:r w:rsidRPr="008F6EA3">
        <w:rPr>
          <w:rFonts w:asciiTheme="majorHAnsi" w:hAnsiTheme="majorHAnsi"/>
          <w:b/>
        </w:rPr>
        <w:t>Environment</w:t>
      </w:r>
    </w:p>
    <w:p w14:paraId="5FBE404D" w14:textId="77777777" w:rsidR="00920B38" w:rsidRPr="008F6EA3" w:rsidRDefault="00920B38" w:rsidP="00920B38">
      <w:pPr>
        <w:rPr>
          <w:rFonts w:asciiTheme="majorHAnsi" w:hAnsiTheme="majorHAnsi"/>
          <w:b/>
        </w:rPr>
      </w:pPr>
    </w:p>
    <w:p w14:paraId="20B5BF2A" w14:textId="749EFA17" w:rsidR="00920B38" w:rsidRPr="008F6EA3" w:rsidRDefault="00920B38" w:rsidP="00920B38">
      <w:pPr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Camp Cook</w:t>
      </w:r>
      <w:r>
        <w:rPr>
          <w:rFonts w:asciiTheme="majorHAnsi" w:hAnsiTheme="majorHAnsi"/>
        </w:rPr>
        <w:t xml:space="preserve"> w</w:t>
      </w:r>
      <w:r w:rsidRPr="008F6EA3">
        <w:rPr>
          <w:rFonts w:asciiTheme="majorHAnsi" w:hAnsiTheme="majorHAnsi"/>
        </w:rPr>
        <w:t xml:space="preserve">ill work </w:t>
      </w:r>
      <w:r>
        <w:rPr>
          <w:rFonts w:asciiTheme="majorHAnsi" w:hAnsiTheme="majorHAnsi"/>
        </w:rPr>
        <w:t xml:space="preserve">in a land-based context during the land-based intensive components of </w:t>
      </w:r>
      <w:proofErr w:type="spellStart"/>
      <w:r>
        <w:rPr>
          <w:rFonts w:asciiTheme="majorHAnsi" w:hAnsiTheme="majorHAnsi"/>
        </w:rPr>
        <w:t>Dechinta</w:t>
      </w:r>
      <w:proofErr w:type="spellEnd"/>
      <w:r>
        <w:rPr>
          <w:rFonts w:asciiTheme="majorHAnsi" w:hAnsiTheme="majorHAnsi"/>
        </w:rPr>
        <w:t xml:space="preserve"> programs.</w:t>
      </w:r>
      <w:r w:rsidRPr="008F6E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This includes sleeping in a tent, travelling by boat daily, and setting up food sites every day.</w:t>
      </w:r>
    </w:p>
    <w:p w14:paraId="77736507" w14:textId="77777777" w:rsidR="00920B38" w:rsidRPr="008F6EA3" w:rsidRDefault="00920B38" w:rsidP="00920B38">
      <w:pPr>
        <w:rPr>
          <w:rFonts w:asciiTheme="majorHAnsi" w:hAnsiTheme="majorHAnsi"/>
        </w:rPr>
      </w:pPr>
    </w:p>
    <w:p w14:paraId="50E7A057" w14:textId="77777777" w:rsidR="00920B38" w:rsidRPr="008F6EA3" w:rsidRDefault="00920B38" w:rsidP="00920B38">
      <w:pPr>
        <w:rPr>
          <w:rFonts w:asciiTheme="majorHAnsi" w:hAnsiTheme="majorHAnsi"/>
          <w:b/>
        </w:rPr>
      </w:pPr>
      <w:r w:rsidRPr="008F6EA3">
        <w:rPr>
          <w:rFonts w:asciiTheme="majorHAnsi" w:hAnsiTheme="majorHAnsi"/>
          <w:b/>
        </w:rPr>
        <w:t>Personal Characteristics</w:t>
      </w:r>
    </w:p>
    <w:p w14:paraId="60FF0923" w14:textId="77777777" w:rsidR="00920B38" w:rsidRPr="008F6EA3" w:rsidRDefault="00920B38" w:rsidP="00920B38">
      <w:pPr>
        <w:rPr>
          <w:rFonts w:asciiTheme="majorHAnsi" w:hAnsiTheme="majorHAnsi"/>
          <w:b/>
        </w:rPr>
      </w:pPr>
    </w:p>
    <w:p w14:paraId="330E7442" w14:textId="77777777" w:rsidR="00920B38" w:rsidRPr="008F6EA3" w:rsidRDefault="00920B38" w:rsidP="00920B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</w:t>
      </w:r>
      <w:proofErr w:type="spellStart"/>
      <w:r>
        <w:rPr>
          <w:rFonts w:asciiTheme="majorHAnsi" w:hAnsiTheme="majorHAnsi"/>
        </w:rPr>
        <w:t>Dechinta</w:t>
      </w:r>
      <w:proofErr w:type="spellEnd"/>
      <w:r>
        <w:rPr>
          <w:rFonts w:asciiTheme="majorHAnsi" w:hAnsiTheme="majorHAnsi"/>
        </w:rPr>
        <w:t xml:space="preserve"> staff should</w:t>
      </w:r>
      <w:r w:rsidRPr="008F6EA3">
        <w:rPr>
          <w:rFonts w:asciiTheme="majorHAnsi" w:hAnsiTheme="majorHAnsi"/>
        </w:rPr>
        <w:t>:</w:t>
      </w:r>
    </w:p>
    <w:p w14:paraId="4C8EDB12" w14:textId="77777777" w:rsidR="00920B38" w:rsidRPr="008F6EA3" w:rsidRDefault="00920B38" w:rsidP="00920B38">
      <w:pPr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8F6EA3">
        <w:rPr>
          <w:rFonts w:asciiTheme="majorHAnsi" w:hAnsiTheme="majorHAnsi"/>
        </w:rPr>
        <w:t xml:space="preserve">Behave Ethically: Understand ethical </w:t>
      </w:r>
      <w:proofErr w:type="spellStart"/>
      <w:r w:rsidRPr="008F6EA3">
        <w:rPr>
          <w:rFonts w:asciiTheme="majorHAnsi" w:hAnsiTheme="majorHAnsi"/>
        </w:rPr>
        <w:t>behaviour</w:t>
      </w:r>
      <w:proofErr w:type="spellEnd"/>
      <w:r w:rsidRPr="008F6EA3">
        <w:rPr>
          <w:rFonts w:asciiTheme="majorHAnsi" w:hAnsiTheme="majorHAnsi"/>
        </w:rPr>
        <w:t xml:space="preserve"> in the context of colonization, Indigenous-settler power dynamics, post-secondary education, and charitable organizations, and ensure that their own </w:t>
      </w:r>
      <w:proofErr w:type="spellStart"/>
      <w:r w:rsidRPr="008F6EA3">
        <w:rPr>
          <w:rFonts w:asciiTheme="majorHAnsi" w:hAnsiTheme="majorHAnsi"/>
        </w:rPr>
        <w:t>behaviour</w:t>
      </w:r>
      <w:proofErr w:type="spellEnd"/>
      <w:r w:rsidRPr="008F6EA3">
        <w:rPr>
          <w:rFonts w:asciiTheme="majorHAnsi" w:hAnsiTheme="majorHAnsi"/>
        </w:rPr>
        <w:t xml:space="preserve"> and the </w:t>
      </w:r>
      <w:proofErr w:type="spellStart"/>
      <w:r w:rsidRPr="008F6EA3">
        <w:rPr>
          <w:rFonts w:asciiTheme="majorHAnsi" w:hAnsiTheme="majorHAnsi"/>
        </w:rPr>
        <w:t>behaviour</w:t>
      </w:r>
      <w:proofErr w:type="spellEnd"/>
      <w:r w:rsidRPr="008F6EA3">
        <w:rPr>
          <w:rFonts w:asciiTheme="majorHAnsi" w:hAnsiTheme="majorHAnsi"/>
        </w:rPr>
        <w:t xml:space="preserve"> of others is consistent with these standards and aligns with the values of the organization</w:t>
      </w:r>
      <w:r>
        <w:rPr>
          <w:rFonts w:asciiTheme="majorHAnsi" w:hAnsiTheme="majorHAnsi"/>
        </w:rPr>
        <w:t>.</w:t>
      </w:r>
    </w:p>
    <w:p w14:paraId="1F772C3D" w14:textId="77777777" w:rsidR="00920B38" w:rsidRPr="008F6EA3" w:rsidRDefault="00920B38" w:rsidP="00920B38">
      <w:pPr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8F6EA3">
        <w:rPr>
          <w:rFonts w:asciiTheme="majorHAnsi" w:hAnsiTheme="majorHAnsi"/>
        </w:rPr>
        <w:t>Build Relationships: Establish and maintain positive working relationships with others, both internally and externally, to achieve the goals of the organization.</w:t>
      </w:r>
    </w:p>
    <w:p w14:paraId="39E8ECD0" w14:textId="77777777" w:rsidR="00920B38" w:rsidRPr="008F6EA3" w:rsidRDefault="00920B38" w:rsidP="00920B38">
      <w:pPr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8F6EA3">
        <w:rPr>
          <w:rFonts w:asciiTheme="majorHAnsi" w:hAnsiTheme="majorHAnsi"/>
        </w:rPr>
        <w:t xml:space="preserve">Communicate Effectively: Speak, </w:t>
      </w:r>
      <w:proofErr w:type="gramStart"/>
      <w:r w:rsidRPr="008F6EA3">
        <w:rPr>
          <w:rFonts w:asciiTheme="majorHAnsi" w:hAnsiTheme="majorHAnsi"/>
        </w:rPr>
        <w:t>listen</w:t>
      </w:r>
      <w:proofErr w:type="gramEnd"/>
      <w:r w:rsidRPr="008F6EA3">
        <w:rPr>
          <w:rFonts w:asciiTheme="majorHAnsi" w:hAnsiTheme="majorHAnsi"/>
        </w:rPr>
        <w:t xml:space="preserve"> and write in a clear, thorough and timely manner using appropriate and effective communication tools and techniques.</w:t>
      </w:r>
    </w:p>
    <w:p w14:paraId="37D1BA6F" w14:textId="77777777" w:rsidR="00920B38" w:rsidRPr="008F6EA3" w:rsidRDefault="00920B38" w:rsidP="00920B38">
      <w:pPr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8F6EA3">
        <w:rPr>
          <w:rFonts w:asciiTheme="majorHAnsi" w:hAnsiTheme="majorHAnsi"/>
        </w:rPr>
        <w:t>Foster Teamwork: Work cooperatively with others to set goals, resolve problems, and make decisions.</w:t>
      </w:r>
    </w:p>
    <w:p w14:paraId="03EA0A1F" w14:textId="77777777" w:rsidR="00920B38" w:rsidRPr="008F6EA3" w:rsidRDefault="00920B38" w:rsidP="00920B38">
      <w:pPr>
        <w:numPr>
          <w:ilvl w:val="0"/>
          <w:numId w:val="22"/>
        </w:numPr>
        <w:spacing w:line="276" w:lineRule="auto"/>
        <w:rPr>
          <w:rFonts w:asciiTheme="majorHAnsi" w:hAnsiTheme="majorHAnsi"/>
        </w:rPr>
      </w:pPr>
      <w:r w:rsidRPr="008F6EA3">
        <w:rPr>
          <w:rFonts w:asciiTheme="majorHAnsi" w:hAnsiTheme="majorHAnsi"/>
        </w:rPr>
        <w:t xml:space="preserve">Solve Problems: </w:t>
      </w:r>
      <w:proofErr w:type="gramStart"/>
      <w:r w:rsidRPr="008F6EA3">
        <w:rPr>
          <w:rFonts w:asciiTheme="majorHAnsi" w:hAnsiTheme="majorHAnsi"/>
        </w:rPr>
        <w:t>Asses</w:t>
      </w:r>
      <w:proofErr w:type="gramEnd"/>
      <w:r w:rsidRPr="008F6EA3">
        <w:rPr>
          <w:rFonts w:asciiTheme="majorHAnsi" w:hAnsiTheme="majorHAnsi"/>
        </w:rPr>
        <w:t xml:space="preserve"> problem situations to identify causes, gather and process relevant information, generate possible solutions, and make recommendations and/or resolve the problem.</w:t>
      </w:r>
    </w:p>
    <w:p w14:paraId="4D684F9E" w14:textId="35C34BFF" w:rsidR="0076661A" w:rsidRDefault="0076661A" w:rsidP="00C77521">
      <w:pPr>
        <w:rPr>
          <w:rFonts w:asciiTheme="majorHAnsi" w:hAnsiTheme="majorHAnsi" w:cstheme="majorHAnsi"/>
          <w:b/>
          <w:bCs/>
        </w:rPr>
      </w:pPr>
    </w:p>
    <w:p w14:paraId="14EB070F" w14:textId="77777777" w:rsidR="000F1A0D" w:rsidRPr="00C77521" w:rsidRDefault="000F1A0D" w:rsidP="00C77521">
      <w:pPr>
        <w:rPr>
          <w:rFonts w:asciiTheme="majorHAnsi" w:hAnsiTheme="majorHAnsi" w:cstheme="majorHAnsi"/>
        </w:rPr>
      </w:pPr>
    </w:p>
    <w:sectPr w:rsidR="000F1A0D" w:rsidRPr="00C77521" w:rsidSect="00325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E847" w14:textId="77777777" w:rsidR="004A4261" w:rsidRDefault="004A4261" w:rsidP="00E45D63">
      <w:r>
        <w:separator/>
      </w:r>
    </w:p>
  </w:endnote>
  <w:endnote w:type="continuationSeparator" w:id="0">
    <w:p w14:paraId="5EA8C46C" w14:textId="77777777" w:rsidR="004A4261" w:rsidRDefault="004A4261" w:rsidP="00E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7D96" w14:textId="77777777" w:rsidR="004A4261" w:rsidRDefault="004A4261" w:rsidP="00325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ED935" w14:textId="77777777" w:rsidR="004A4261" w:rsidRDefault="004A4261" w:rsidP="00960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B4D0" w14:textId="77777777" w:rsidR="004A4261" w:rsidRDefault="004A4261" w:rsidP="00325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B4B94" w14:textId="77777777" w:rsidR="004A4261" w:rsidRPr="00675E24" w:rsidRDefault="004A4261" w:rsidP="00960564">
    <w:pPr>
      <w:pStyle w:val="Footer"/>
      <w:ind w:right="360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964F" w14:textId="77777777" w:rsidR="00065C66" w:rsidRDefault="00065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932F" w14:textId="77777777" w:rsidR="004A4261" w:rsidRDefault="004A4261" w:rsidP="00E45D63">
      <w:r>
        <w:separator/>
      </w:r>
    </w:p>
  </w:footnote>
  <w:footnote w:type="continuationSeparator" w:id="0">
    <w:p w14:paraId="37C8DE34" w14:textId="77777777" w:rsidR="004A4261" w:rsidRDefault="004A4261" w:rsidP="00E4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EFFB" w14:textId="77777777" w:rsidR="00065C66" w:rsidRDefault="00065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9B7D" w14:textId="1A72A151" w:rsidR="004A4261" w:rsidRPr="00665C7E" w:rsidRDefault="004A4261" w:rsidP="00AF076B">
    <w:pPr>
      <w:jc w:val="right"/>
      <w:rPr>
        <w:rFonts w:ascii="Calibri Light" w:hAnsi="Calibri Light" w:cs="Calibri Light"/>
        <w:sz w:val="18"/>
        <w:szCs w:val="18"/>
      </w:rPr>
    </w:pPr>
    <w:r w:rsidRPr="00665C7E">
      <w:rPr>
        <w:rFonts w:ascii="Calibri Light" w:hAnsi="Calibri Light" w:cs="Calibri Light"/>
        <w:noProof/>
      </w:rPr>
      <w:drawing>
        <wp:anchor distT="0" distB="0" distL="114300" distR="114300" simplePos="0" relativeHeight="251658752" behindDoc="0" locked="0" layoutInCell="1" allowOverlap="1" wp14:anchorId="1672E23A" wp14:editId="6B44AEA2">
          <wp:simplePos x="0" y="0"/>
          <wp:positionH relativeFrom="margin">
            <wp:posOffset>-470535</wp:posOffset>
          </wp:positionH>
          <wp:positionV relativeFrom="margin">
            <wp:posOffset>-922655</wp:posOffset>
          </wp:positionV>
          <wp:extent cx="2653030" cy="720090"/>
          <wp:effectExtent l="0" t="0" r="127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hinta-full-black-on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03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C7E">
      <w:rPr>
        <w:rFonts w:ascii="Calibri Light" w:hAnsi="Calibri Light" w:cs="Calibri Light"/>
        <w:sz w:val="18"/>
        <w:szCs w:val="18"/>
      </w:rPr>
      <w:t xml:space="preserve">PO Box 633, Yellowknife, NT X1A-2N5, </w:t>
    </w:r>
  </w:p>
  <w:p w14:paraId="14CD000D" w14:textId="69631D94" w:rsidR="004A4261" w:rsidRPr="00665C7E" w:rsidRDefault="004A4261" w:rsidP="00AF076B">
    <w:pPr>
      <w:jc w:val="right"/>
      <w:rPr>
        <w:rFonts w:ascii="Calibri Light" w:hAnsi="Calibri Light" w:cs="Calibri Light"/>
        <w:sz w:val="18"/>
        <w:szCs w:val="18"/>
      </w:rPr>
    </w:pPr>
    <w:r w:rsidRPr="00665C7E">
      <w:rPr>
        <w:rFonts w:ascii="Calibri Light" w:hAnsi="Calibri Light" w:cs="Calibri Light"/>
        <w:sz w:val="18"/>
        <w:szCs w:val="18"/>
      </w:rPr>
      <w:t xml:space="preserve"> (</w:t>
    </w:r>
    <w:proofErr w:type="spellStart"/>
    <w:r w:rsidRPr="00665C7E">
      <w:rPr>
        <w:rFonts w:ascii="Calibri Light" w:hAnsi="Calibri Light" w:cs="Calibri Light"/>
        <w:sz w:val="18"/>
        <w:szCs w:val="18"/>
      </w:rPr>
      <w:t>ph</w:t>
    </w:r>
    <w:proofErr w:type="spellEnd"/>
    <w:r w:rsidRPr="00665C7E">
      <w:rPr>
        <w:rFonts w:ascii="Calibri Light" w:hAnsi="Calibri Light" w:cs="Calibri Light"/>
        <w:sz w:val="18"/>
        <w:szCs w:val="18"/>
      </w:rPr>
      <w:t xml:space="preserve">:) 867.445.1897 </w:t>
    </w:r>
  </w:p>
  <w:p w14:paraId="1787AD18" w14:textId="77777777" w:rsidR="004A4261" w:rsidRPr="00665C7E" w:rsidRDefault="005E5FC7" w:rsidP="00AF076B">
    <w:pPr>
      <w:jc w:val="right"/>
      <w:rPr>
        <w:rFonts w:ascii="Calibri Light" w:hAnsi="Calibri Light" w:cs="Calibri Light"/>
        <w:sz w:val="18"/>
        <w:szCs w:val="18"/>
      </w:rPr>
    </w:pPr>
    <w:hyperlink r:id="rId2" w:history="1">
      <w:r w:rsidR="004A4261" w:rsidRPr="00665C7E">
        <w:rPr>
          <w:rStyle w:val="Hyperlink"/>
          <w:rFonts w:ascii="Calibri Light" w:hAnsi="Calibri Light" w:cs="Calibri Light"/>
          <w:sz w:val="18"/>
          <w:szCs w:val="18"/>
        </w:rPr>
        <w:t>admin@dechinta.ca</w:t>
      </w:r>
    </w:hyperlink>
    <w:r w:rsidR="004A4261" w:rsidRPr="00665C7E">
      <w:rPr>
        <w:rFonts w:ascii="Calibri Light" w:hAnsi="Calibri Light" w:cs="Calibri Light"/>
        <w:sz w:val="18"/>
        <w:szCs w:val="18"/>
      </w:rPr>
      <w:t xml:space="preserve"> </w:t>
    </w:r>
  </w:p>
  <w:p w14:paraId="4B08384D" w14:textId="77777777" w:rsidR="004A4261" w:rsidRPr="00665C7E" w:rsidRDefault="004A4261" w:rsidP="00AF076B">
    <w:pPr>
      <w:jc w:val="right"/>
      <w:rPr>
        <w:rFonts w:ascii="Calibri Light" w:hAnsi="Calibri Light" w:cs="Calibri Light"/>
        <w:sz w:val="18"/>
        <w:szCs w:val="18"/>
      </w:rPr>
    </w:pPr>
    <w:r w:rsidRPr="00665C7E">
      <w:rPr>
        <w:rFonts w:ascii="Calibri Light" w:hAnsi="Calibri Light" w:cs="Calibri Light"/>
        <w:sz w:val="18"/>
        <w:szCs w:val="18"/>
      </w:rPr>
      <w:t>dechinta.ca</w:t>
    </w:r>
  </w:p>
  <w:p w14:paraId="42FE0547" w14:textId="581F901B" w:rsidR="004A4261" w:rsidRDefault="004A4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9BCE" w14:textId="77777777" w:rsidR="00065C66" w:rsidRDefault="0006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2.2pt;height:92.2pt" o:bullet="t">
        <v:imagedata r:id="rId1" o:title="Dechinta Bullet"/>
      </v:shape>
    </w:pict>
  </w:numPicBullet>
  <w:abstractNum w:abstractNumId="0" w15:restartNumberingAfterBreak="0">
    <w:nsid w:val="014011E2"/>
    <w:multiLevelType w:val="hybridMultilevel"/>
    <w:tmpl w:val="91A4BD44"/>
    <w:lvl w:ilvl="0" w:tplc="6EA8A004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5E6E36C">
      <w:numFmt w:val="bullet"/>
      <w:lvlText w:val="o"/>
      <w:lvlJc w:val="left"/>
      <w:pPr>
        <w:ind w:left="1800" w:hanging="1080"/>
      </w:pPr>
      <w:rPr>
        <w:rFonts w:ascii="Courier New" w:hAnsi="Courier New"/>
      </w:rPr>
    </w:lvl>
    <w:lvl w:ilvl="2" w:tplc="52A84BF8">
      <w:numFmt w:val="bullet"/>
      <w:lvlText w:val=""/>
      <w:lvlJc w:val="left"/>
      <w:pPr>
        <w:ind w:left="2520" w:hanging="1800"/>
      </w:pPr>
    </w:lvl>
    <w:lvl w:ilvl="3" w:tplc="E0107A7E">
      <w:numFmt w:val="bullet"/>
      <w:lvlText w:val=""/>
      <w:lvlJc w:val="left"/>
      <w:pPr>
        <w:ind w:left="3240" w:hanging="2520"/>
      </w:pPr>
      <w:rPr>
        <w:rFonts w:ascii="Symbol" w:hAnsi="Symbol"/>
      </w:rPr>
    </w:lvl>
    <w:lvl w:ilvl="4" w:tplc="D9343862">
      <w:numFmt w:val="bullet"/>
      <w:lvlText w:val="o"/>
      <w:lvlJc w:val="left"/>
      <w:pPr>
        <w:ind w:left="3960" w:hanging="3240"/>
      </w:pPr>
      <w:rPr>
        <w:rFonts w:ascii="Courier New" w:hAnsi="Courier New"/>
      </w:rPr>
    </w:lvl>
    <w:lvl w:ilvl="5" w:tplc="9B00E176">
      <w:numFmt w:val="bullet"/>
      <w:lvlText w:val=""/>
      <w:lvlJc w:val="left"/>
      <w:pPr>
        <w:ind w:left="4680" w:hanging="3960"/>
      </w:pPr>
    </w:lvl>
    <w:lvl w:ilvl="6" w:tplc="2450745A">
      <w:numFmt w:val="bullet"/>
      <w:lvlText w:val=""/>
      <w:lvlJc w:val="left"/>
      <w:pPr>
        <w:ind w:left="5400" w:hanging="4680"/>
      </w:pPr>
      <w:rPr>
        <w:rFonts w:ascii="Symbol" w:hAnsi="Symbol"/>
      </w:rPr>
    </w:lvl>
    <w:lvl w:ilvl="7" w:tplc="174C0846">
      <w:numFmt w:val="bullet"/>
      <w:lvlText w:val="o"/>
      <w:lvlJc w:val="left"/>
      <w:pPr>
        <w:ind w:left="6120" w:hanging="5400"/>
      </w:pPr>
      <w:rPr>
        <w:rFonts w:ascii="Courier New" w:hAnsi="Courier New"/>
      </w:rPr>
    </w:lvl>
    <w:lvl w:ilvl="8" w:tplc="AD343F7C">
      <w:numFmt w:val="bullet"/>
      <w:lvlText w:val=""/>
      <w:lvlJc w:val="left"/>
      <w:pPr>
        <w:ind w:left="6840" w:hanging="6120"/>
      </w:pPr>
    </w:lvl>
  </w:abstractNum>
  <w:abstractNum w:abstractNumId="1" w15:restartNumberingAfterBreak="0">
    <w:nsid w:val="0A6F6BB1"/>
    <w:multiLevelType w:val="hybridMultilevel"/>
    <w:tmpl w:val="732E0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457"/>
    <w:multiLevelType w:val="hybridMultilevel"/>
    <w:tmpl w:val="8E4C8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DFC"/>
    <w:multiLevelType w:val="hybridMultilevel"/>
    <w:tmpl w:val="07047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7CA"/>
    <w:multiLevelType w:val="hybridMultilevel"/>
    <w:tmpl w:val="9D706D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E150B"/>
    <w:multiLevelType w:val="hybridMultilevel"/>
    <w:tmpl w:val="D5F4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4ECD"/>
    <w:multiLevelType w:val="hybridMultilevel"/>
    <w:tmpl w:val="61E28F96"/>
    <w:lvl w:ilvl="0" w:tplc="2CD8E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6BB3"/>
    <w:multiLevelType w:val="hybridMultilevel"/>
    <w:tmpl w:val="06F66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618B"/>
    <w:multiLevelType w:val="hybridMultilevel"/>
    <w:tmpl w:val="733C3564"/>
    <w:lvl w:ilvl="0" w:tplc="C1F8E35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44B34"/>
    <w:multiLevelType w:val="hybridMultilevel"/>
    <w:tmpl w:val="C0F4D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53E92"/>
    <w:multiLevelType w:val="hybridMultilevel"/>
    <w:tmpl w:val="63CE4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3339"/>
    <w:multiLevelType w:val="hybridMultilevel"/>
    <w:tmpl w:val="BD4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20EDD"/>
    <w:multiLevelType w:val="multilevel"/>
    <w:tmpl w:val="C11A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2879EB"/>
    <w:multiLevelType w:val="hybridMultilevel"/>
    <w:tmpl w:val="A4C0E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5167"/>
    <w:multiLevelType w:val="hybridMultilevel"/>
    <w:tmpl w:val="3504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27F5A"/>
    <w:multiLevelType w:val="hybridMultilevel"/>
    <w:tmpl w:val="66485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0664E"/>
    <w:multiLevelType w:val="hybridMultilevel"/>
    <w:tmpl w:val="26AE3116"/>
    <w:lvl w:ilvl="0" w:tplc="8F0C31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47371"/>
    <w:multiLevelType w:val="hybridMultilevel"/>
    <w:tmpl w:val="148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6927"/>
    <w:multiLevelType w:val="hybridMultilevel"/>
    <w:tmpl w:val="728E35DA"/>
    <w:lvl w:ilvl="0" w:tplc="8F0C31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317"/>
    <w:multiLevelType w:val="hybridMultilevel"/>
    <w:tmpl w:val="90CC7F26"/>
    <w:lvl w:ilvl="0" w:tplc="C1F8E35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46C09"/>
    <w:multiLevelType w:val="hybridMultilevel"/>
    <w:tmpl w:val="E14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35CA"/>
    <w:multiLevelType w:val="hybridMultilevel"/>
    <w:tmpl w:val="1388A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58EE"/>
    <w:multiLevelType w:val="hybridMultilevel"/>
    <w:tmpl w:val="D2D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42849"/>
    <w:multiLevelType w:val="hybridMultilevel"/>
    <w:tmpl w:val="466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1"/>
  </w:num>
  <w:num w:numId="9">
    <w:abstractNumId w:val="12"/>
  </w:num>
  <w:num w:numId="10">
    <w:abstractNumId w:val="23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0"/>
  </w:num>
  <w:num w:numId="18">
    <w:abstractNumId w:val="21"/>
  </w:num>
  <w:num w:numId="19">
    <w:abstractNumId w:val="7"/>
  </w:num>
  <w:num w:numId="20">
    <w:abstractNumId w:val="3"/>
  </w:num>
  <w:num w:numId="21">
    <w:abstractNumId w:val="5"/>
  </w:num>
  <w:num w:numId="22">
    <w:abstractNumId w:val="14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63"/>
    <w:rsid w:val="00006EF1"/>
    <w:rsid w:val="000202BF"/>
    <w:rsid w:val="000255C7"/>
    <w:rsid w:val="0004661D"/>
    <w:rsid w:val="00065C66"/>
    <w:rsid w:val="000802E9"/>
    <w:rsid w:val="00083450"/>
    <w:rsid w:val="000C6E93"/>
    <w:rsid w:val="000D0AB1"/>
    <w:rsid w:val="000D72D4"/>
    <w:rsid w:val="000E14F2"/>
    <w:rsid w:val="000F1A0D"/>
    <w:rsid w:val="00127FFD"/>
    <w:rsid w:val="00137ED0"/>
    <w:rsid w:val="0018039A"/>
    <w:rsid w:val="001D7461"/>
    <w:rsid w:val="001E6FFF"/>
    <w:rsid w:val="001F626E"/>
    <w:rsid w:val="002301C8"/>
    <w:rsid w:val="00243273"/>
    <w:rsid w:val="00243AFC"/>
    <w:rsid w:val="002442C5"/>
    <w:rsid w:val="0026072A"/>
    <w:rsid w:val="00273D5B"/>
    <w:rsid w:val="002A7836"/>
    <w:rsid w:val="002D0C3F"/>
    <w:rsid w:val="002D263B"/>
    <w:rsid w:val="002F7742"/>
    <w:rsid w:val="003033A0"/>
    <w:rsid w:val="00325E52"/>
    <w:rsid w:val="00350253"/>
    <w:rsid w:val="00363459"/>
    <w:rsid w:val="0036567B"/>
    <w:rsid w:val="003A2BFD"/>
    <w:rsid w:val="003B40EE"/>
    <w:rsid w:val="003C2C43"/>
    <w:rsid w:val="003E3E9C"/>
    <w:rsid w:val="00405C43"/>
    <w:rsid w:val="00446E08"/>
    <w:rsid w:val="00455E85"/>
    <w:rsid w:val="00456DB0"/>
    <w:rsid w:val="00471523"/>
    <w:rsid w:val="0049618D"/>
    <w:rsid w:val="0049710C"/>
    <w:rsid w:val="004A383C"/>
    <w:rsid w:val="004A4261"/>
    <w:rsid w:val="004D1A3B"/>
    <w:rsid w:val="004E0F4E"/>
    <w:rsid w:val="00500C4D"/>
    <w:rsid w:val="00526A43"/>
    <w:rsid w:val="0054046A"/>
    <w:rsid w:val="0056035B"/>
    <w:rsid w:val="005762B1"/>
    <w:rsid w:val="005C66B6"/>
    <w:rsid w:val="005D02C7"/>
    <w:rsid w:val="005D6292"/>
    <w:rsid w:val="005E5EF9"/>
    <w:rsid w:val="005E5FC7"/>
    <w:rsid w:val="0064188E"/>
    <w:rsid w:val="00665C7E"/>
    <w:rsid w:val="006741B0"/>
    <w:rsid w:val="00675E24"/>
    <w:rsid w:val="006B47BF"/>
    <w:rsid w:val="006C49E0"/>
    <w:rsid w:val="006E4040"/>
    <w:rsid w:val="00726FDF"/>
    <w:rsid w:val="00741161"/>
    <w:rsid w:val="007536B4"/>
    <w:rsid w:val="0076661A"/>
    <w:rsid w:val="00774BD4"/>
    <w:rsid w:val="007B1849"/>
    <w:rsid w:val="007C344D"/>
    <w:rsid w:val="00810EBC"/>
    <w:rsid w:val="008155B1"/>
    <w:rsid w:val="00827B7A"/>
    <w:rsid w:val="00834B74"/>
    <w:rsid w:val="008566DF"/>
    <w:rsid w:val="00872C1A"/>
    <w:rsid w:val="00882BAB"/>
    <w:rsid w:val="0088440F"/>
    <w:rsid w:val="008B666A"/>
    <w:rsid w:val="008C3D7B"/>
    <w:rsid w:val="00920B38"/>
    <w:rsid w:val="009342FC"/>
    <w:rsid w:val="00960564"/>
    <w:rsid w:val="00967397"/>
    <w:rsid w:val="00967C42"/>
    <w:rsid w:val="009A2CB0"/>
    <w:rsid w:val="009A3523"/>
    <w:rsid w:val="009D6640"/>
    <w:rsid w:val="009F7B99"/>
    <w:rsid w:val="00A01399"/>
    <w:rsid w:val="00A04D1D"/>
    <w:rsid w:val="00A257DF"/>
    <w:rsid w:val="00A670D0"/>
    <w:rsid w:val="00AD28A4"/>
    <w:rsid w:val="00AE2A4E"/>
    <w:rsid w:val="00AF076B"/>
    <w:rsid w:val="00AF266A"/>
    <w:rsid w:val="00AF3375"/>
    <w:rsid w:val="00B01710"/>
    <w:rsid w:val="00B110E2"/>
    <w:rsid w:val="00B26545"/>
    <w:rsid w:val="00B36CBC"/>
    <w:rsid w:val="00B71A12"/>
    <w:rsid w:val="00B91A9D"/>
    <w:rsid w:val="00B9642E"/>
    <w:rsid w:val="00BC0CD8"/>
    <w:rsid w:val="00BC3A90"/>
    <w:rsid w:val="00BD5008"/>
    <w:rsid w:val="00BF6BA6"/>
    <w:rsid w:val="00BF797E"/>
    <w:rsid w:val="00C04901"/>
    <w:rsid w:val="00C20AE1"/>
    <w:rsid w:val="00C677CB"/>
    <w:rsid w:val="00C774C4"/>
    <w:rsid w:val="00C77521"/>
    <w:rsid w:val="00C83971"/>
    <w:rsid w:val="00C86BF6"/>
    <w:rsid w:val="00CB20AA"/>
    <w:rsid w:val="00CD5D13"/>
    <w:rsid w:val="00CD6710"/>
    <w:rsid w:val="00D25E2B"/>
    <w:rsid w:val="00D54910"/>
    <w:rsid w:val="00D65985"/>
    <w:rsid w:val="00D65CEF"/>
    <w:rsid w:val="00D70B76"/>
    <w:rsid w:val="00D7772F"/>
    <w:rsid w:val="00D95C82"/>
    <w:rsid w:val="00D96F5B"/>
    <w:rsid w:val="00DD1291"/>
    <w:rsid w:val="00DE438F"/>
    <w:rsid w:val="00E2306A"/>
    <w:rsid w:val="00E25936"/>
    <w:rsid w:val="00E41F4E"/>
    <w:rsid w:val="00E43133"/>
    <w:rsid w:val="00E454C5"/>
    <w:rsid w:val="00E45D63"/>
    <w:rsid w:val="00E5509F"/>
    <w:rsid w:val="00E56FB2"/>
    <w:rsid w:val="00E8478D"/>
    <w:rsid w:val="00ED6870"/>
    <w:rsid w:val="00EE69F5"/>
    <w:rsid w:val="00EF2B1E"/>
    <w:rsid w:val="00F0786D"/>
    <w:rsid w:val="00F103C2"/>
    <w:rsid w:val="00F43832"/>
    <w:rsid w:val="00F46268"/>
    <w:rsid w:val="00F5437A"/>
    <w:rsid w:val="00F7158F"/>
    <w:rsid w:val="00F77044"/>
    <w:rsid w:val="00FB1CDF"/>
    <w:rsid w:val="00FC0C48"/>
    <w:rsid w:val="00FC2536"/>
    <w:rsid w:val="00FD3C79"/>
    <w:rsid w:val="00FE61AA"/>
    <w:rsid w:val="00FF6C3B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B25C3"/>
  <w14:defaultImageDpi w14:val="300"/>
  <w15:docId w15:val="{3550B103-DE0D-0B44-B077-E0D3F16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uiPriority="45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D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6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63"/>
  </w:style>
  <w:style w:type="paragraph" w:styleId="Footer">
    <w:name w:val="footer"/>
    <w:basedOn w:val="Normal"/>
    <w:link w:val="FooterChar"/>
    <w:uiPriority w:val="99"/>
    <w:unhideWhenUsed/>
    <w:rsid w:val="00E45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63"/>
  </w:style>
  <w:style w:type="character" w:styleId="Hyperlink">
    <w:name w:val="Hyperlink"/>
    <w:rsid w:val="009673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5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D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">
    <w:name w:val="List"/>
    <w:basedOn w:val="Normal"/>
    <w:uiPriority w:val="99"/>
    <w:unhideWhenUsed/>
    <w:rsid w:val="00FF6D5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F6D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6D57"/>
  </w:style>
  <w:style w:type="character" w:styleId="PageNumber">
    <w:name w:val="page number"/>
    <w:basedOn w:val="DefaultParagraphFont"/>
    <w:uiPriority w:val="99"/>
    <w:semiHidden/>
    <w:unhideWhenUsed/>
    <w:rsid w:val="00960564"/>
  </w:style>
  <w:style w:type="paragraph" w:styleId="NormalWeb">
    <w:name w:val="Normal (Web)"/>
    <w:basedOn w:val="Normal"/>
    <w:uiPriority w:val="99"/>
    <w:unhideWhenUsed/>
    <w:rsid w:val="00872C1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8478D"/>
    <w:rPr>
      <w:color w:val="605E5C"/>
      <w:shd w:val="clear" w:color="auto" w:fill="E1DFDD"/>
    </w:rPr>
  </w:style>
  <w:style w:type="paragraph" w:customStyle="1" w:styleId="Right-alignedtext">
    <w:name w:val="Right-aligned text"/>
    <w:basedOn w:val="Normal"/>
    <w:uiPriority w:val="2"/>
    <w:qFormat/>
    <w:rsid w:val="00CD6710"/>
    <w:pPr>
      <w:spacing w:line="264" w:lineRule="auto"/>
      <w:jc w:val="right"/>
    </w:pPr>
    <w:rPr>
      <w:rFonts w:eastAsia="Times New Roman" w:cs="Times New Roman"/>
      <w:sz w:val="18"/>
      <w:szCs w:val="16"/>
    </w:rPr>
  </w:style>
  <w:style w:type="table" w:styleId="PlainTable5">
    <w:name w:val="Plain Table 5"/>
    <w:basedOn w:val="TableNormal"/>
    <w:uiPriority w:val="45"/>
    <w:rsid w:val="00CD6710"/>
    <w:rPr>
      <w:rFonts w:eastAsia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ContactInfo">
    <w:name w:val="Contact Info"/>
    <w:basedOn w:val="Normal"/>
    <w:uiPriority w:val="1"/>
    <w:unhideWhenUsed/>
    <w:qFormat/>
    <w:rsid w:val="00CD6710"/>
    <w:pPr>
      <w:spacing w:before="520"/>
      <w:jc w:val="center"/>
    </w:pPr>
    <w:rPr>
      <w:rFonts w:eastAsia="Times New Roman" w:cs="Times New Roman"/>
      <w:color w:val="595959" w:themeColor="text1" w:themeTint="A6"/>
      <w:sz w:val="20"/>
      <w:szCs w:val="18"/>
    </w:rPr>
  </w:style>
  <w:style w:type="paragraph" w:styleId="Closing">
    <w:name w:val="Closing"/>
    <w:basedOn w:val="Normal"/>
    <w:next w:val="Signature"/>
    <w:link w:val="ClosingChar"/>
    <w:uiPriority w:val="6"/>
    <w:qFormat/>
    <w:rsid w:val="00C677CB"/>
    <w:pPr>
      <w:keepNext/>
      <w:spacing w:after="1000"/>
      <w:contextualSpacing/>
    </w:pPr>
    <w:rPr>
      <w:spacing w:val="4"/>
      <w:sz w:val="22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C677CB"/>
    <w:rPr>
      <w:spacing w:val="4"/>
      <w:sz w:val="22"/>
      <w:szCs w:val="20"/>
      <w:lang w:eastAsia="ja-JP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C677CB"/>
    <w:pPr>
      <w:keepNext/>
      <w:spacing w:after="360" w:line="276" w:lineRule="auto"/>
      <w:contextualSpacing/>
    </w:pPr>
    <w:rPr>
      <w:spacing w:val="4"/>
      <w:sz w:val="22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C677CB"/>
    <w:rPr>
      <w:spacing w:val="4"/>
      <w:sz w:val="22"/>
      <w:szCs w:val="20"/>
      <w:lang w:eastAsia="ja-JP"/>
    </w:rPr>
  </w:style>
  <w:style w:type="paragraph" w:styleId="Date">
    <w:name w:val="Date"/>
    <w:basedOn w:val="Normal"/>
    <w:next w:val="ContactInfo"/>
    <w:link w:val="DateChar"/>
    <w:uiPriority w:val="2"/>
    <w:qFormat/>
    <w:rsid w:val="00C677CB"/>
    <w:pPr>
      <w:spacing w:after="480"/>
      <w:contextualSpacing/>
    </w:pPr>
    <w:rPr>
      <w:spacing w:val="4"/>
      <w:sz w:val="22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C677CB"/>
    <w:rPr>
      <w:spacing w:val="4"/>
      <w:sz w:val="22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C677CB"/>
    <w:pPr>
      <w:spacing w:before="400" w:after="200" w:line="276" w:lineRule="auto"/>
      <w:contextualSpacing/>
    </w:pPr>
    <w:rPr>
      <w:spacing w:val="4"/>
      <w:sz w:val="22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C677CB"/>
    <w:rPr>
      <w:spacing w:val="4"/>
      <w:sz w:val="22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677CB"/>
    <w:rPr>
      <w:color w:val="80808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40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46A"/>
    <w:rPr>
      <w:rFonts w:eastAsiaTheme="minorHAns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46A"/>
    <w:rPr>
      <w:rFonts w:eastAsiaTheme="minorHAnsi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echint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dechinta.ca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47F71-9387-9749-9669-3D85A5D0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McDonald</dc:creator>
  <cp:keywords>Kelsey Wrightson, PhD
Executive Director	
Dechinta Centre for Research and Learning 
604.365.4521
DECHINTA.CA</cp:keywords>
  <dc:description/>
  <cp:lastModifiedBy>Kelsey Wrightson</cp:lastModifiedBy>
  <cp:revision>5</cp:revision>
  <cp:lastPrinted>2022-06-15T15:21:00Z</cp:lastPrinted>
  <dcterms:created xsi:type="dcterms:W3CDTF">2022-08-16T18:08:00Z</dcterms:created>
  <dcterms:modified xsi:type="dcterms:W3CDTF">2022-08-16T19:36:00Z</dcterms:modified>
  <cp:category>October 31 2019</cp:category>
</cp:coreProperties>
</file>